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5A6F47" w14:textId="76252E83" w:rsidR="00B25772" w:rsidRDefault="0083072B" w:rsidP="0083072B">
      <w:pPr>
        <w:jc w:val="center"/>
      </w:pPr>
      <w:r>
        <w:rPr>
          <w:noProof/>
        </w:rPr>
        <w:drawing>
          <wp:inline distT="0" distB="0" distL="0" distR="0" wp14:anchorId="0B76436A" wp14:editId="3E5A6A02">
            <wp:extent cx="3417277" cy="656438"/>
            <wp:effectExtent l="0" t="0" r="0" b="4445"/>
            <wp:docPr id="548906628" name="Picture 1" descr="A black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906628" name="Picture 1" descr="A black and white logo&#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3477818" cy="668068"/>
                    </a:xfrm>
                    <a:prstGeom prst="rect">
                      <a:avLst/>
                    </a:prstGeom>
                  </pic:spPr>
                </pic:pic>
              </a:graphicData>
            </a:graphic>
          </wp:inline>
        </w:drawing>
      </w:r>
    </w:p>
    <w:p w14:paraId="53CD407E" w14:textId="417F05DA" w:rsidR="00AA7017" w:rsidRPr="00AA7017" w:rsidRDefault="00AA7017" w:rsidP="00AA7017">
      <w:pPr>
        <w:rPr>
          <w:rFonts w:ascii="Times New Roman" w:hAnsi="Times New Roman" w:cs="Times New Roman"/>
          <w:b/>
          <w:bCs/>
        </w:rPr>
      </w:pPr>
      <w:r w:rsidRPr="00AA7017">
        <w:rPr>
          <w:rFonts w:ascii="Times New Roman" w:hAnsi="Times New Roman" w:cs="Times New Roman"/>
          <w:b/>
          <w:bCs/>
        </w:rPr>
        <w:t>TRAINING AND WORKSHOPS</w:t>
      </w:r>
    </w:p>
    <w:p w14:paraId="31FC3F73" w14:textId="501F1C23" w:rsidR="00AA7017" w:rsidRPr="00AA7017" w:rsidRDefault="00AA7017" w:rsidP="00AA7017">
      <w:pPr>
        <w:rPr>
          <w:rFonts w:ascii="Times New Roman" w:hAnsi="Times New Roman" w:cs="Times New Roman"/>
        </w:rPr>
      </w:pPr>
      <w:r w:rsidRPr="00AA7017">
        <w:rPr>
          <w:rFonts w:ascii="Times New Roman" w:hAnsi="Times New Roman" w:cs="Times New Roman"/>
        </w:rPr>
        <w:t>Training and workshops are designed according to the specific needs of an area, district, or topic that requires attention. Each session lasts between 1 to 3 hours, depending on the need, and includes a Q&amp;A session.</w:t>
      </w:r>
    </w:p>
    <w:p w14:paraId="3C91F336" w14:textId="69AF4CA2" w:rsidR="00046648" w:rsidRPr="00046648" w:rsidRDefault="00046648" w:rsidP="00046648">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046648">
        <w:rPr>
          <w:rFonts w:ascii="Times New Roman" w:eastAsia="Times New Roman" w:hAnsi="Times New Roman" w:cs="Times New Roman"/>
          <w:b/>
          <w:bCs/>
          <w:kern w:val="0"/>
          <w:sz w:val="27"/>
          <w:szCs w:val="27"/>
          <w14:ligatures w14:val="none"/>
        </w:rPr>
        <w:t>Workshops Available</w:t>
      </w:r>
      <w:r>
        <w:rPr>
          <w:rFonts w:ascii="Times New Roman" w:eastAsia="Times New Roman" w:hAnsi="Times New Roman" w:cs="Times New Roman"/>
          <w:b/>
          <w:bCs/>
          <w:kern w:val="0"/>
          <w:sz w:val="27"/>
          <w:szCs w:val="27"/>
          <w14:ligatures w14:val="none"/>
        </w:rPr>
        <w:t>:</w:t>
      </w:r>
    </w:p>
    <w:p w14:paraId="462C2739" w14:textId="051BD067" w:rsidR="00046648" w:rsidRPr="00046648" w:rsidRDefault="00046648" w:rsidP="00046648">
      <w:pPr>
        <w:spacing w:before="100" w:beforeAutospacing="1" w:after="100" w:afterAutospacing="1" w:line="240" w:lineRule="auto"/>
        <w:rPr>
          <w:rFonts w:ascii="Times New Roman" w:eastAsia="Times New Roman" w:hAnsi="Times New Roman" w:cs="Times New Roman"/>
          <w:kern w:val="0"/>
          <w14:ligatures w14:val="none"/>
        </w:rPr>
      </w:pPr>
      <w:r w:rsidRPr="00046648">
        <w:rPr>
          <w:rFonts w:ascii="Times New Roman" w:eastAsia="Times New Roman" w:hAnsi="Times New Roman" w:cs="Times New Roman"/>
          <w:b/>
          <w:bCs/>
          <w:kern w:val="0"/>
          <w14:ligatures w14:val="none"/>
        </w:rPr>
        <w:t>Strategic Communication for Leaders</w:t>
      </w:r>
      <w:r w:rsidRPr="00046648">
        <w:rPr>
          <w:rFonts w:ascii="Times New Roman" w:eastAsia="Times New Roman" w:hAnsi="Times New Roman" w:cs="Times New Roman"/>
          <w:kern w:val="0"/>
          <w14:ligatures w14:val="none"/>
        </w:rPr>
        <w:br/>
        <w:t>Effective communication rarely happens by accident—it requires planning and execution. This workshop teaches how to identify communication goals and develop strategies to achieve them.</w:t>
      </w:r>
    </w:p>
    <w:p w14:paraId="26E98FEC" w14:textId="77777777" w:rsidR="00046648" w:rsidRPr="00046648" w:rsidRDefault="00046648" w:rsidP="00046648">
      <w:pPr>
        <w:spacing w:before="100" w:beforeAutospacing="1" w:after="100" w:afterAutospacing="1" w:line="240" w:lineRule="auto"/>
        <w:rPr>
          <w:rFonts w:ascii="Times New Roman" w:eastAsia="Times New Roman" w:hAnsi="Times New Roman" w:cs="Times New Roman"/>
          <w:kern w:val="0"/>
          <w14:ligatures w14:val="none"/>
        </w:rPr>
      </w:pPr>
      <w:r w:rsidRPr="00046648">
        <w:rPr>
          <w:rFonts w:ascii="Times New Roman" w:eastAsia="Times New Roman" w:hAnsi="Times New Roman" w:cs="Times New Roman"/>
          <w:b/>
          <w:bCs/>
          <w:kern w:val="0"/>
          <w14:ligatures w14:val="none"/>
        </w:rPr>
        <w:t>Communicating Well</w:t>
      </w:r>
      <w:r w:rsidRPr="00046648">
        <w:rPr>
          <w:rFonts w:ascii="Times New Roman" w:eastAsia="Times New Roman" w:hAnsi="Times New Roman" w:cs="Times New Roman"/>
          <w:kern w:val="0"/>
          <w14:ligatures w14:val="none"/>
        </w:rPr>
        <w:br/>
        <w:t>Conveying a message takes more than a good idea. Both verbal and non-verbal communication can strengthen or weaken your leadership. Learn how to communicate clearly and consistently.</w:t>
      </w:r>
    </w:p>
    <w:p w14:paraId="69431EE2" w14:textId="77777777" w:rsidR="00046648" w:rsidRPr="00046648" w:rsidRDefault="00046648" w:rsidP="00046648">
      <w:pPr>
        <w:spacing w:before="100" w:beforeAutospacing="1" w:after="100" w:afterAutospacing="1" w:line="240" w:lineRule="auto"/>
        <w:rPr>
          <w:rFonts w:ascii="Times New Roman" w:eastAsia="Times New Roman" w:hAnsi="Times New Roman" w:cs="Times New Roman"/>
          <w:kern w:val="0"/>
          <w14:ligatures w14:val="none"/>
        </w:rPr>
      </w:pPr>
      <w:r w:rsidRPr="00046648">
        <w:rPr>
          <w:rFonts w:ascii="Times New Roman" w:eastAsia="Times New Roman" w:hAnsi="Times New Roman" w:cs="Times New Roman"/>
          <w:b/>
          <w:bCs/>
          <w:kern w:val="0"/>
          <w14:ligatures w14:val="none"/>
        </w:rPr>
        <w:t>Managing the Communication Jungle</w:t>
      </w:r>
      <w:r w:rsidRPr="00046648">
        <w:rPr>
          <w:rFonts w:ascii="Times New Roman" w:eastAsia="Times New Roman" w:hAnsi="Times New Roman" w:cs="Times New Roman"/>
          <w:kern w:val="0"/>
          <w14:ligatures w14:val="none"/>
        </w:rPr>
        <w:br/>
        <w:t>Explore today’s diverse communication styles to improve interpersonal skills among leaders. Gain a better understanding of your role in social media and digital communication.</w:t>
      </w:r>
    </w:p>
    <w:p w14:paraId="4F04AF40" w14:textId="77777777" w:rsidR="00046648" w:rsidRPr="00046648" w:rsidRDefault="00046648" w:rsidP="00046648">
      <w:pPr>
        <w:spacing w:before="100" w:beforeAutospacing="1" w:after="100" w:afterAutospacing="1" w:line="240" w:lineRule="auto"/>
        <w:rPr>
          <w:rFonts w:ascii="Times New Roman" w:eastAsia="Times New Roman" w:hAnsi="Times New Roman" w:cs="Times New Roman"/>
          <w:kern w:val="0"/>
          <w14:ligatures w14:val="none"/>
        </w:rPr>
      </w:pPr>
      <w:r w:rsidRPr="00046648">
        <w:rPr>
          <w:rFonts w:ascii="Times New Roman" w:eastAsia="Times New Roman" w:hAnsi="Times New Roman" w:cs="Times New Roman"/>
          <w:b/>
          <w:bCs/>
          <w:kern w:val="0"/>
          <w14:ligatures w14:val="none"/>
        </w:rPr>
        <w:t>Interpersonal and Listening Skills for Leaders</w:t>
      </w:r>
      <w:r w:rsidRPr="00046648">
        <w:rPr>
          <w:rFonts w:ascii="Times New Roman" w:eastAsia="Times New Roman" w:hAnsi="Times New Roman" w:cs="Times New Roman"/>
          <w:kern w:val="0"/>
          <w14:ligatures w14:val="none"/>
        </w:rPr>
        <w:br/>
        <w:t>Many leaders underestimate the power of listening. This workshop helps leaders avoid generalizations, focus objectively, and communicate specifically. Develop skills that build credibility and positive relationships.</w:t>
      </w:r>
    </w:p>
    <w:p w14:paraId="01C3FA5A" w14:textId="77777777" w:rsidR="00046648" w:rsidRPr="00046648" w:rsidRDefault="00046648" w:rsidP="00046648">
      <w:pPr>
        <w:spacing w:before="100" w:beforeAutospacing="1" w:after="100" w:afterAutospacing="1" w:line="240" w:lineRule="auto"/>
        <w:rPr>
          <w:rFonts w:ascii="Times New Roman" w:eastAsia="Times New Roman" w:hAnsi="Times New Roman" w:cs="Times New Roman"/>
          <w:kern w:val="0"/>
          <w14:ligatures w14:val="none"/>
        </w:rPr>
      </w:pPr>
      <w:r w:rsidRPr="00046648">
        <w:rPr>
          <w:rFonts w:ascii="Times New Roman" w:eastAsia="Times New Roman" w:hAnsi="Times New Roman" w:cs="Times New Roman"/>
          <w:b/>
          <w:bCs/>
          <w:kern w:val="0"/>
          <w14:ligatures w14:val="none"/>
        </w:rPr>
        <w:t>Live-Streaming Essentials</w:t>
      </w:r>
      <w:r w:rsidRPr="00046648">
        <w:rPr>
          <w:rFonts w:ascii="Times New Roman" w:eastAsia="Times New Roman" w:hAnsi="Times New Roman" w:cs="Times New Roman"/>
          <w:kern w:val="0"/>
          <w14:ligatures w14:val="none"/>
        </w:rPr>
        <w:br/>
        <w:t>Learn the purpose and key components of effective church live-streaming. Review legal requirements, the importance of disclaimers, and obtaining written permissions for on-camera participants.</w:t>
      </w:r>
    </w:p>
    <w:p w14:paraId="566808D7" w14:textId="77777777" w:rsidR="00046648" w:rsidRPr="00046648" w:rsidRDefault="00046648" w:rsidP="00046648">
      <w:pPr>
        <w:spacing w:before="100" w:beforeAutospacing="1" w:after="100" w:afterAutospacing="1" w:line="240" w:lineRule="auto"/>
        <w:rPr>
          <w:rFonts w:ascii="Times New Roman" w:eastAsia="Times New Roman" w:hAnsi="Times New Roman" w:cs="Times New Roman"/>
          <w:kern w:val="0"/>
          <w14:ligatures w14:val="none"/>
        </w:rPr>
      </w:pPr>
      <w:r w:rsidRPr="00046648">
        <w:rPr>
          <w:rFonts w:ascii="Times New Roman" w:eastAsia="Times New Roman" w:hAnsi="Times New Roman" w:cs="Times New Roman"/>
          <w:b/>
          <w:bCs/>
          <w:kern w:val="0"/>
          <w14:ligatures w14:val="none"/>
        </w:rPr>
        <w:t>Podcasting 101</w:t>
      </w:r>
      <w:r w:rsidRPr="00046648">
        <w:rPr>
          <w:rFonts w:ascii="Times New Roman" w:eastAsia="Times New Roman" w:hAnsi="Times New Roman" w:cs="Times New Roman"/>
          <w:kern w:val="0"/>
          <w14:ligatures w14:val="none"/>
        </w:rPr>
        <w:br/>
        <w:t>Discover the essential tools and techniques for creating a consistent, focused podcast that connects with your intended audience.</w:t>
      </w:r>
    </w:p>
    <w:p w14:paraId="7027F825" w14:textId="77777777" w:rsidR="00046648" w:rsidRPr="00046648" w:rsidRDefault="00046648" w:rsidP="00046648">
      <w:pPr>
        <w:spacing w:before="100" w:beforeAutospacing="1" w:after="100" w:afterAutospacing="1" w:line="240" w:lineRule="auto"/>
        <w:rPr>
          <w:rFonts w:ascii="Times New Roman" w:eastAsia="Times New Roman" w:hAnsi="Times New Roman" w:cs="Times New Roman"/>
          <w:kern w:val="0"/>
          <w14:ligatures w14:val="none"/>
        </w:rPr>
      </w:pPr>
      <w:r w:rsidRPr="00046648">
        <w:rPr>
          <w:rFonts w:ascii="Times New Roman" w:eastAsia="Times New Roman" w:hAnsi="Times New Roman" w:cs="Times New Roman"/>
          <w:b/>
          <w:bCs/>
          <w:kern w:val="0"/>
          <w14:ligatures w14:val="none"/>
        </w:rPr>
        <w:t>Artificial Intelligence: The Dangers and Benefits</w:t>
      </w:r>
      <w:r w:rsidRPr="00046648">
        <w:rPr>
          <w:rFonts w:ascii="Times New Roman" w:eastAsia="Times New Roman" w:hAnsi="Times New Roman" w:cs="Times New Roman"/>
          <w:kern w:val="0"/>
          <w14:ligatures w14:val="none"/>
        </w:rPr>
        <w:br/>
        <w:t>Gain a foundational understanding of AI, explore its potential uses in moderation, and learn about the ethical and spiritual challenges it presents to the church today.</w:t>
      </w:r>
    </w:p>
    <w:p w14:paraId="4867A4B1" w14:textId="77777777" w:rsidR="00046648" w:rsidRPr="00046648" w:rsidRDefault="00046648" w:rsidP="00046648">
      <w:pPr>
        <w:spacing w:before="100" w:beforeAutospacing="1" w:after="100" w:afterAutospacing="1" w:line="240" w:lineRule="auto"/>
        <w:rPr>
          <w:rFonts w:ascii="Times New Roman" w:eastAsia="Times New Roman" w:hAnsi="Times New Roman" w:cs="Times New Roman"/>
          <w:kern w:val="0"/>
          <w14:ligatures w14:val="none"/>
        </w:rPr>
      </w:pPr>
      <w:r w:rsidRPr="00046648">
        <w:rPr>
          <w:rFonts w:ascii="Times New Roman" w:eastAsia="Times New Roman" w:hAnsi="Times New Roman" w:cs="Times New Roman"/>
          <w:b/>
          <w:bCs/>
          <w:kern w:val="0"/>
          <w14:ligatures w14:val="none"/>
        </w:rPr>
        <w:t>Video Composition and Editing</w:t>
      </w:r>
      <w:r w:rsidRPr="00046648">
        <w:rPr>
          <w:rFonts w:ascii="Times New Roman" w:eastAsia="Times New Roman" w:hAnsi="Times New Roman" w:cs="Times New Roman"/>
          <w:kern w:val="0"/>
          <w14:ligatures w14:val="none"/>
        </w:rPr>
        <w:br/>
        <w:t>Understand the principles of video composition, including framing, lighting, and editing for short- and long-term content. Create videos that are visually engaging and impactful.</w:t>
      </w:r>
    </w:p>
    <w:p w14:paraId="4B2600E1" w14:textId="77777777" w:rsidR="00046648" w:rsidRPr="00046648" w:rsidRDefault="00046648" w:rsidP="00046648">
      <w:pPr>
        <w:spacing w:before="100" w:beforeAutospacing="1" w:after="100" w:afterAutospacing="1" w:line="240" w:lineRule="auto"/>
        <w:rPr>
          <w:rFonts w:ascii="Times New Roman" w:eastAsia="Times New Roman" w:hAnsi="Times New Roman" w:cs="Times New Roman"/>
          <w:kern w:val="0"/>
          <w14:ligatures w14:val="none"/>
        </w:rPr>
      </w:pPr>
      <w:r w:rsidRPr="00046648">
        <w:rPr>
          <w:rFonts w:ascii="Times New Roman" w:eastAsia="Times New Roman" w:hAnsi="Times New Roman" w:cs="Times New Roman"/>
          <w:b/>
          <w:bCs/>
          <w:kern w:val="0"/>
          <w14:ligatures w14:val="none"/>
        </w:rPr>
        <w:lastRenderedPageBreak/>
        <w:t>Don’t Cross the Line</w:t>
      </w:r>
      <w:r w:rsidRPr="00046648">
        <w:rPr>
          <w:rFonts w:ascii="Times New Roman" w:eastAsia="Times New Roman" w:hAnsi="Times New Roman" w:cs="Times New Roman"/>
          <w:kern w:val="0"/>
          <w14:ligatures w14:val="none"/>
        </w:rPr>
        <w:br/>
        <w:t>Learn how to balance public and private communication. This workshop highlights the importance of using social media responsibly and maintaining clear boundaries during live events and services to engage your audience effectively.</w:t>
      </w:r>
    </w:p>
    <w:p w14:paraId="0BFC84C5" w14:textId="77777777" w:rsidR="00046648" w:rsidRPr="00046648" w:rsidRDefault="00046648" w:rsidP="00046648">
      <w:pPr>
        <w:spacing w:before="100" w:beforeAutospacing="1" w:after="100" w:afterAutospacing="1" w:line="240" w:lineRule="auto"/>
        <w:rPr>
          <w:rFonts w:ascii="Times New Roman" w:eastAsia="Times New Roman" w:hAnsi="Times New Roman" w:cs="Times New Roman"/>
          <w:kern w:val="0"/>
          <w14:ligatures w14:val="none"/>
        </w:rPr>
      </w:pPr>
      <w:r w:rsidRPr="00046648">
        <w:rPr>
          <w:rFonts w:ascii="Times New Roman" w:eastAsia="Times New Roman" w:hAnsi="Times New Roman" w:cs="Times New Roman"/>
          <w:b/>
          <w:bCs/>
          <w:kern w:val="0"/>
          <w14:ligatures w14:val="none"/>
        </w:rPr>
        <w:t>Is Church Integration a Problem?</w:t>
      </w:r>
      <w:r w:rsidRPr="00046648">
        <w:rPr>
          <w:rFonts w:ascii="Times New Roman" w:eastAsia="Times New Roman" w:hAnsi="Times New Roman" w:cs="Times New Roman"/>
          <w:kern w:val="0"/>
          <w14:ligatures w14:val="none"/>
        </w:rPr>
        <w:br/>
        <w:t>Explore the importance of church integration—not to elevate one culture or structure over another—but to build unity and edification. Address challenges such as cultural identity, segregation, and church identity while learning ways to strengthen connection within the church and community.</w:t>
      </w:r>
    </w:p>
    <w:p w14:paraId="717E228D" w14:textId="77777777" w:rsidR="00046648" w:rsidRPr="00046648" w:rsidRDefault="00046648" w:rsidP="00046648">
      <w:pPr>
        <w:spacing w:before="100" w:beforeAutospacing="1" w:after="100" w:afterAutospacing="1" w:line="240" w:lineRule="auto"/>
        <w:rPr>
          <w:rFonts w:ascii="Times New Roman" w:eastAsia="Times New Roman" w:hAnsi="Times New Roman" w:cs="Times New Roman"/>
          <w:kern w:val="0"/>
          <w14:ligatures w14:val="none"/>
        </w:rPr>
      </w:pPr>
      <w:r w:rsidRPr="00046648">
        <w:rPr>
          <w:rFonts w:ascii="Times New Roman" w:eastAsia="Times New Roman" w:hAnsi="Times New Roman" w:cs="Times New Roman"/>
          <w:b/>
          <w:bCs/>
          <w:kern w:val="0"/>
          <w14:ligatures w14:val="none"/>
        </w:rPr>
        <w:t>Can You Handle the Truth?</w:t>
      </w:r>
      <w:r w:rsidRPr="00046648">
        <w:rPr>
          <w:rFonts w:ascii="Times New Roman" w:eastAsia="Times New Roman" w:hAnsi="Times New Roman" w:cs="Times New Roman"/>
          <w:kern w:val="0"/>
          <w14:ligatures w14:val="none"/>
        </w:rPr>
        <w:br/>
        <w:t>Knowing the truth of the Lord should inspire us to use our gifts and talents for His glory. This workshop encourages reflection and renewed commitment to serve and engage more deeply in ministry.</w:t>
      </w:r>
    </w:p>
    <w:p w14:paraId="40584A65" w14:textId="77777777" w:rsidR="00046648" w:rsidRDefault="00046648" w:rsidP="00046648">
      <w:pPr>
        <w:spacing w:after="0" w:line="240" w:lineRule="auto"/>
        <w:rPr>
          <w:rFonts w:ascii="Times New Roman" w:eastAsia="Times New Roman" w:hAnsi="Times New Roman" w:cs="Times New Roman"/>
          <w:kern w:val="0"/>
          <w14:ligatures w14:val="none"/>
        </w:rPr>
      </w:pPr>
    </w:p>
    <w:p w14:paraId="1EBD788B" w14:textId="4F120D1E" w:rsidR="00046648" w:rsidRPr="00046648" w:rsidRDefault="00046648" w:rsidP="00046648">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046648">
        <w:rPr>
          <w:rFonts w:ascii="Times New Roman" w:eastAsia="Times New Roman" w:hAnsi="Times New Roman" w:cs="Times New Roman"/>
          <w:b/>
          <w:bCs/>
          <w:kern w:val="0"/>
          <w:sz w:val="27"/>
          <w:szCs w:val="27"/>
          <w14:ligatures w14:val="none"/>
        </w:rPr>
        <w:t>OTHER TOPICS PRESENTED LOCALLY AND DISTRICT-WIDE</w:t>
      </w:r>
    </w:p>
    <w:p w14:paraId="65C63AB8" w14:textId="77777777" w:rsidR="00046648" w:rsidRPr="00046648" w:rsidRDefault="00046648" w:rsidP="00046648">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046648">
        <w:rPr>
          <w:rFonts w:ascii="Times New Roman" w:eastAsia="Times New Roman" w:hAnsi="Times New Roman" w:cs="Times New Roman"/>
          <w:b/>
          <w:bCs/>
          <w:kern w:val="0"/>
          <w14:ligatures w14:val="none"/>
        </w:rPr>
        <w:t>Immigration</w:t>
      </w:r>
    </w:p>
    <w:p w14:paraId="00C796F7" w14:textId="77777777" w:rsidR="00046648" w:rsidRPr="00046648" w:rsidRDefault="00046648" w:rsidP="00046648">
      <w:pPr>
        <w:numPr>
          <w:ilvl w:val="1"/>
          <w:numId w:val="3"/>
        </w:numPr>
        <w:spacing w:before="100" w:beforeAutospacing="1" w:after="100" w:afterAutospacing="1" w:line="240" w:lineRule="auto"/>
        <w:rPr>
          <w:rFonts w:ascii="Times New Roman" w:eastAsia="Times New Roman" w:hAnsi="Times New Roman" w:cs="Times New Roman"/>
          <w:kern w:val="0"/>
          <w14:ligatures w14:val="none"/>
        </w:rPr>
      </w:pPr>
      <w:r w:rsidRPr="00046648">
        <w:rPr>
          <w:rFonts w:ascii="Times New Roman" w:eastAsia="Times New Roman" w:hAnsi="Times New Roman" w:cs="Times New Roman"/>
          <w:kern w:val="0"/>
          <w14:ligatures w14:val="none"/>
        </w:rPr>
        <w:t>Know Your Rights</w:t>
      </w:r>
    </w:p>
    <w:p w14:paraId="03F72759" w14:textId="77777777" w:rsidR="00046648" w:rsidRPr="00046648" w:rsidRDefault="00046648" w:rsidP="00046648">
      <w:pPr>
        <w:numPr>
          <w:ilvl w:val="1"/>
          <w:numId w:val="3"/>
        </w:numPr>
        <w:spacing w:before="100" w:beforeAutospacing="1" w:after="100" w:afterAutospacing="1" w:line="240" w:lineRule="auto"/>
        <w:rPr>
          <w:rFonts w:ascii="Times New Roman" w:eastAsia="Times New Roman" w:hAnsi="Times New Roman" w:cs="Times New Roman"/>
          <w:kern w:val="0"/>
          <w14:ligatures w14:val="none"/>
        </w:rPr>
      </w:pPr>
      <w:r w:rsidRPr="00046648">
        <w:rPr>
          <w:rFonts w:ascii="Times New Roman" w:eastAsia="Times New Roman" w:hAnsi="Times New Roman" w:cs="Times New Roman"/>
          <w:kern w:val="0"/>
          <w14:ligatures w14:val="none"/>
        </w:rPr>
        <w:t>Available Resources</w:t>
      </w:r>
    </w:p>
    <w:p w14:paraId="3BAD3BDA" w14:textId="77777777" w:rsidR="00046648" w:rsidRPr="00046648" w:rsidRDefault="00046648" w:rsidP="00046648">
      <w:pPr>
        <w:numPr>
          <w:ilvl w:val="1"/>
          <w:numId w:val="3"/>
        </w:numPr>
        <w:spacing w:before="100" w:beforeAutospacing="1" w:after="100" w:afterAutospacing="1" w:line="240" w:lineRule="auto"/>
        <w:rPr>
          <w:rFonts w:ascii="Times New Roman" w:eastAsia="Times New Roman" w:hAnsi="Times New Roman" w:cs="Times New Roman"/>
          <w:kern w:val="0"/>
          <w14:ligatures w14:val="none"/>
        </w:rPr>
      </w:pPr>
      <w:r w:rsidRPr="00046648">
        <w:rPr>
          <w:rFonts w:ascii="Times New Roman" w:eastAsia="Times New Roman" w:hAnsi="Times New Roman" w:cs="Times New Roman"/>
          <w:kern w:val="0"/>
          <w14:ligatures w14:val="none"/>
        </w:rPr>
        <w:t>Blending and Assimilation of Cultures</w:t>
      </w:r>
    </w:p>
    <w:p w14:paraId="7FDDFA36" w14:textId="77777777" w:rsidR="00046648" w:rsidRPr="00046648" w:rsidRDefault="00046648" w:rsidP="00046648">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046648">
        <w:rPr>
          <w:rFonts w:ascii="Times New Roman" w:eastAsia="Times New Roman" w:hAnsi="Times New Roman" w:cs="Times New Roman"/>
          <w:b/>
          <w:bCs/>
          <w:kern w:val="0"/>
          <w14:ligatures w14:val="none"/>
        </w:rPr>
        <w:t>Health Prevention</w:t>
      </w:r>
    </w:p>
    <w:p w14:paraId="229E2B0E" w14:textId="148F12D6" w:rsidR="00046648" w:rsidRPr="00046648" w:rsidRDefault="00046648" w:rsidP="00046648">
      <w:pPr>
        <w:numPr>
          <w:ilvl w:val="1"/>
          <w:numId w:val="3"/>
        </w:numPr>
        <w:spacing w:before="100" w:beforeAutospacing="1" w:after="100" w:afterAutospacing="1" w:line="240" w:lineRule="auto"/>
        <w:rPr>
          <w:rFonts w:ascii="Times New Roman" w:eastAsia="Times New Roman" w:hAnsi="Times New Roman" w:cs="Times New Roman"/>
          <w:kern w:val="0"/>
          <w14:ligatures w14:val="none"/>
        </w:rPr>
      </w:pPr>
      <w:r w:rsidRPr="00046648">
        <w:rPr>
          <w:rFonts w:ascii="Times New Roman" w:eastAsia="Times New Roman" w:hAnsi="Times New Roman" w:cs="Times New Roman"/>
          <w:kern w:val="0"/>
          <w14:ligatures w14:val="none"/>
        </w:rPr>
        <w:t>Chronic Illnesses</w:t>
      </w:r>
    </w:p>
    <w:p w14:paraId="52B74332" w14:textId="33A5C4CF" w:rsidR="00046648" w:rsidRPr="00046648" w:rsidRDefault="00046648" w:rsidP="00046648">
      <w:pPr>
        <w:numPr>
          <w:ilvl w:val="1"/>
          <w:numId w:val="3"/>
        </w:numPr>
        <w:spacing w:before="100" w:beforeAutospacing="1" w:after="100" w:afterAutospacing="1" w:line="240" w:lineRule="auto"/>
        <w:rPr>
          <w:rFonts w:ascii="Times New Roman" w:eastAsia="Times New Roman" w:hAnsi="Times New Roman" w:cs="Times New Roman"/>
          <w:kern w:val="0"/>
          <w14:ligatures w14:val="none"/>
        </w:rPr>
      </w:pPr>
      <w:r w:rsidRPr="00046648">
        <w:rPr>
          <w:rFonts w:ascii="Times New Roman" w:eastAsia="Times New Roman" w:hAnsi="Times New Roman" w:cs="Times New Roman"/>
          <w:kern w:val="0"/>
          <w14:ligatures w14:val="none"/>
        </w:rPr>
        <w:t>Mental Health</w:t>
      </w:r>
    </w:p>
    <w:p w14:paraId="01D4F450" w14:textId="77777777" w:rsidR="00046648" w:rsidRPr="00046648" w:rsidRDefault="00046648" w:rsidP="00046648">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046648">
        <w:rPr>
          <w:rFonts w:ascii="Times New Roman" w:eastAsia="Times New Roman" w:hAnsi="Times New Roman" w:cs="Times New Roman"/>
          <w:b/>
          <w:bCs/>
          <w:kern w:val="0"/>
          <w14:ligatures w14:val="none"/>
        </w:rPr>
        <w:t>Youth Workshops</w:t>
      </w:r>
    </w:p>
    <w:p w14:paraId="61AD5CEE" w14:textId="77777777" w:rsidR="00046648" w:rsidRPr="00046648" w:rsidRDefault="00046648" w:rsidP="00046648">
      <w:pPr>
        <w:numPr>
          <w:ilvl w:val="1"/>
          <w:numId w:val="3"/>
        </w:numPr>
        <w:spacing w:before="100" w:beforeAutospacing="1" w:after="100" w:afterAutospacing="1" w:line="240" w:lineRule="auto"/>
        <w:rPr>
          <w:rFonts w:ascii="Times New Roman" w:eastAsia="Times New Roman" w:hAnsi="Times New Roman" w:cs="Times New Roman"/>
          <w:kern w:val="0"/>
          <w14:ligatures w14:val="none"/>
        </w:rPr>
      </w:pPr>
      <w:r w:rsidRPr="00046648">
        <w:rPr>
          <w:rFonts w:ascii="Times New Roman" w:eastAsia="Times New Roman" w:hAnsi="Times New Roman" w:cs="Times New Roman"/>
          <w:kern w:val="0"/>
          <w14:ligatures w14:val="none"/>
        </w:rPr>
        <w:t>Jesus Is…</w:t>
      </w:r>
    </w:p>
    <w:p w14:paraId="52D2F552" w14:textId="77777777" w:rsidR="00046648" w:rsidRPr="00046648" w:rsidRDefault="00046648" w:rsidP="00046648">
      <w:pPr>
        <w:numPr>
          <w:ilvl w:val="1"/>
          <w:numId w:val="3"/>
        </w:numPr>
        <w:spacing w:before="100" w:beforeAutospacing="1" w:after="100" w:afterAutospacing="1" w:line="240" w:lineRule="auto"/>
        <w:rPr>
          <w:rFonts w:ascii="Times New Roman" w:eastAsia="Times New Roman" w:hAnsi="Times New Roman" w:cs="Times New Roman"/>
          <w:kern w:val="0"/>
          <w14:ligatures w14:val="none"/>
        </w:rPr>
      </w:pPr>
      <w:r w:rsidRPr="00046648">
        <w:rPr>
          <w:rFonts w:ascii="Times New Roman" w:eastAsia="Times New Roman" w:hAnsi="Times New Roman" w:cs="Times New Roman"/>
          <w:kern w:val="0"/>
          <w14:ligatures w14:val="none"/>
        </w:rPr>
        <w:t>Making My Future Plans</w:t>
      </w:r>
    </w:p>
    <w:p w14:paraId="021A39FD" w14:textId="77777777" w:rsidR="00046648" w:rsidRPr="00046648" w:rsidRDefault="00046648" w:rsidP="00046648">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046648">
        <w:rPr>
          <w:rFonts w:ascii="Times New Roman" w:eastAsia="Times New Roman" w:hAnsi="Times New Roman" w:cs="Times New Roman"/>
          <w:b/>
          <w:bCs/>
          <w:kern w:val="0"/>
          <w14:ligatures w14:val="none"/>
        </w:rPr>
        <w:t>Leadership Priorities</w:t>
      </w:r>
    </w:p>
    <w:p w14:paraId="432F414D" w14:textId="77777777" w:rsidR="00046648" w:rsidRPr="00046648" w:rsidRDefault="00046648" w:rsidP="00046648">
      <w:pPr>
        <w:numPr>
          <w:ilvl w:val="1"/>
          <w:numId w:val="3"/>
        </w:numPr>
        <w:spacing w:before="100" w:beforeAutospacing="1" w:after="100" w:afterAutospacing="1" w:line="240" w:lineRule="auto"/>
        <w:rPr>
          <w:rFonts w:ascii="Times New Roman" w:eastAsia="Times New Roman" w:hAnsi="Times New Roman" w:cs="Times New Roman"/>
          <w:kern w:val="0"/>
          <w14:ligatures w14:val="none"/>
        </w:rPr>
      </w:pPr>
      <w:r w:rsidRPr="00046648">
        <w:rPr>
          <w:rFonts w:ascii="Times New Roman" w:eastAsia="Times New Roman" w:hAnsi="Times New Roman" w:cs="Times New Roman"/>
          <w:kern w:val="0"/>
          <w14:ligatures w14:val="none"/>
        </w:rPr>
        <w:t>Planning and Development of Ministries</w:t>
      </w:r>
    </w:p>
    <w:p w14:paraId="6321880B" w14:textId="07B3FB54" w:rsidR="00AA7017" w:rsidRPr="00AA7017" w:rsidRDefault="00AA7017" w:rsidP="00046648">
      <w:pPr>
        <w:spacing w:after="0" w:line="240" w:lineRule="auto"/>
        <w:ind w:left="360"/>
        <w:rPr>
          <w:rFonts w:ascii="Times New Roman" w:eastAsia="Times New Roman" w:hAnsi="Times New Roman" w:cs="Times New Roman"/>
          <w:kern w:val="0"/>
          <w14:ligatures w14:val="none"/>
        </w:rPr>
      </w:pPr>
    </w:p>
    <w:sectPr w:rsidR="00AA7017" w:rsidRPr="00AA70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83B1E"/>
    <w:multiLevelType w:val="multilevel"/>
    <w:tmpl w:val="4616375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2596AE7"/>
    <w:multiLevelType w:val="hybridMultilevel"/>
    <w:tmpl w:val="B78E3A1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9C5260A"/>
    <w:multiLevelType w:val="hybridMultilevel"/>
    <w:tmpl w:val="2CEA764C"/>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778183662">
    <w:abstractNumId w:val="1"/>
  </w:num>
  <w:num w:numId="2" w16cid:durableId="761796820">
    <w:abstractNumId w:val="2"/>
  </w:num>
  <w:num w:numId="3" w16cid:durableId="815347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72B"/>
    <w:rsid w:val="00046648"/>
    <w:rsid w:val="0008523A"/>
    <w:rsid w:val="000B0D2D"/>
    <w:rsid w:val="00140602"/>
    <w:rsid w:val="00373122"/>
    <w:rsid w:val="004127D0"/>
    <w:rsid w:val="00580EA3"/>
    <w:rsid w:val="00626ED3"/>
    <w:rsid w:val="0083072B"/>
    <w:rsid w:val="008634F0"/>
    <w:rsid w:val="00A12EBD"/>
    <w:rsid w:val="00AA7017"/>
    <w:rsid w:val="00B25772"/>
    <w:rsid w:val="00EA0467"/>
    <w:rsid w:val="00EA3BE9"/>
    <w:rsid w:val="00F652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3C9603C"/>
  <w15:chartTrackingRefBased/>
  <w15:docId w15:val="{52D59A28-B0E7-9F4C-AF40-224A1CA74E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3072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3072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83072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3072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3072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3072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3072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3072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3072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072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3072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83072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3072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3072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307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3072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307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3072B"/>
    <w:rPr>
      <w:rFonts w:eastAsiaTheme="majorEastAsia" w:cstheme="majorBidi"/>
      <w:color w:val="272727" w:themeColor="text1" w:themeTint="D8"/>
    </w:rPr>
  </w:style>
  <w:style w:type="paragraph" w:styleId="Title">
    <w:name w:val="Title"/>
    <w:basedOn w:val="Normal"/>
    <w:next w:val="Normal"/>
    <w:link w:val="TitleChar"/>
    <w:uiPriority w:val="10"/>
    <w:qFormat/>
    <w:rsid w:val="0083072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307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3072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3072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3072B"/>
    <w:pPr>
      <w:spacing w:before="160"/>
      <w:jc w:val="center"/>
    </w:pPr>
    <w:rPr>
      <w:i/>
      <w:iCs/>
      <w:color w:val="404040" w:themeColor="text1" w:themeTint="BF"/>
    </w:rPr>
  </w:style>
  <w:style w:type="character" w:customStyle="1" w:styleId="QuoteChar">
    <w:name w:val="Quote Char"/>
    <w:basedOn w:val="DefaultParagraphFont"/>
    <w:link w:val="Quote"/>
    <w:uiPriority w:val="29"/>
    <w:rsid w:val="0083072B"/>
    <w:rPr>
      <w:i/>
      <w:iCs/>
      <w:color w:val="404040" w:themeColor="text1" w:themeTint="BF"/>
    </w:rPr>
  </w:style>
  <w:style w:type="paragraph" w:styleId="ListParagraph">
    <w:name w:val="List Paragraph"/>
    <w:basedOn w:val="Normal"/>
    <w:uiPriority w:val="34"/>
    <w:qFormat/>
    <w:rsid w:val="0083072B"/>
    <w:pPr>
      <w:ind w:left="720"/>
      <w:contextualSpacing/>
    </w:pPr>
  </w:style>
  <w:style w:type="character" w:styleId="IntenseEmphasis">
    <w:name w:val="Intense Emphasis"/>
    <w:basedOn w:val="DefaultParagraphFont"/>
    <w:uiPriority w:val="21"/>
    <w:qFormat/>
    <w:rsid w:val="0083072B"/>
    <w:rPr>
      <w:i/>
      <w:iCs/>
      <w:color w:val="2F5496" w:themeColor="accent1" w:themeShade="BF"/>
    </w:rPr>
  </w:style>
  <w:style w:type="paragraph" w:styleId="IntenseQuote">
    <w:name w:val="Intense Quote"/>
    <w:basedOn w:val="Normal"/>
    <w:next w:val="Normal"/>
    <w:link w:val="IntenseQuoteChar"/>
    <w:uiPriority w:val="30"/>
    <w:qFormat/>
    <w:rsid w:val="0083072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3072B"/>
    <w:rPr>
      <w:i/>
      <w:iCs/>
      <w:color w:val="2F5496" w:themeColor="accent1" w:themeShade="BF"/>
    </w:rPr>
  </w:style>
  <w:style w:type="character" w:styleId="IntenseReference">
    <w:name w:val="Intense Reference"/>
    <w:basedOn w:val="DefaultParagraphFont"/>
    <w:uiPriority w:val="32"/>
    <w:qFormat/>
    <w:rsid w:val="0083072B"/>
    <w:rPr>
      <w:b/>
      <w:bCs/>
      <w:smallCaps/>
      <w:color w:val="2F5496" w:themeColor="accent1" w:themeShade="BF"/>
      <w:spacing w:val="5"/>
    </w:rPr>
  </w:style>
  <w:style w:type="character" w:customStyle="1" w:styleId="agcmg">
    <w:name w:val="a_gcmg"/>
    <w:basedOn w:val="DefaultParagraphFont"/>
    <w:rsid w:val="0083072B"/>
  </w:style>
  <w:style w:type="paragraph" w:styleId="NormalWeb">
    <w:name w:val="Normal (Web)"/>
    <w:basedOn w:val="Normal"/>
    <w:uiPriority w:val="99"/>
    <w:semiHidden/>
    <w:unhideWhenUsed/>
    <w:rsid w:val="00626ED3"/>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04664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2</Pages>
  <Words>454</Words>
  <Characters>2593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Jamin Teran</dc:creator>
  <cp:keywords/>
  <dc:description/>
  <cp:lastModifiedBy>Jamin Teran</cp:lastModifiedBy>
  <cp:revision>1</cp:revision>
  <dcterms:created xsi:type="dcterms:W3CDTF">2025-10-14T22:57:00Z</dcterms:created>
  <dcterms:modified xsi:type="dcterms:W3CDTF">2025-10-14T23:32:00Z</dcterms:modified>
</cp:coreProperties>
</file>